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9E" w:rsidRDefault="00FC2D9E"/>
    <w:p w:rsidR="00FC2D9E" w:rsidRDefault="00FC2D9E"/>
    <w:p w:rsidR="00FC2D9E" w:rsidRDefault="00FC2D9E">
      <w:pPr>
        <w:ind w:firstLine="0"/>
      </w:pPr>
    </w:p>
    <w:p w:rsidR="00FC2D9E" w:rsidRDefault="00FC2D9E"/>
    <w:p w:rsidR="00FC2D9E" w:rsidRDefault="00FC2D9E">
      <w:pPr>
        <w:autoSpaceDE w:val="0"/>
        <w:autoSpaceDN w:val="0"/>
        <w:adjustRightInd w:val="0"/>
        <w:ind w:left="709" w:firstLine="0"/>
        <w:rPr>
          <w:b/>
          <w:bCs/>
          <w:i/>
        </w:rPr>
      </w:pPr>
      <w:r>
        <w:rPr>
          <w:b/>
          <w:bCs/>
          <w:i/>
        </w:rPr>
        <w:t>Для назначения денежной компенсации затрат на организацию обучение детей - инвалидов по основным общеобразовательным программам на дому.</w:t>
      </w:r>
    </w:p>
    <w:p w:rsidR="00FC2D9E" w:rsidRDefault="00FC2D9E">
      <w:pPr>
        <w:autoSpaceDE w:val="0"/>
        <w:autoSpaceDN w:val="0"/>
        <w:adjustRightInd w:val="0"/>
        <w:ind w:left="709" w:firstLine="0"/>
        <w:rPr>
          <w:b/>
          <w:bCs/>
          <w:i/>
        </w:rPr>
      </w:pPr>
    </w:p>
    <w:p w:rsidR="00FC2D9E" w:rsidRDefault="00FC2D9E">
      <w:pPr>
        <w:autoSpaceDE w:val="0"/>
        <w:autoSpaceDN w:val="0"/>
        <w:adjustRightInd w:val="0"/>
        <w:ind w:left="709" w:firstLine="0"/>
        <w:rPr>
          <w:b/>
          <w:bCs/>
          <w:i/>
        </w:rPr>
      </w:pPr>
    </w:p>
    <w:p w:rsidR="00FC2D9E" w:rsidRDefault="00FC2D9E">
      <w:pPr>
        <w:autoSpaceDE w:val="0"/>
        <w:autoSpaceDN w:val="0"/>
        <w:adjustRightInd w:val="0"/>
        <w:ind w:left="709" w:firstLine="0"/>
        <w:rPr>
          <w:iCs/>
        </w:rPr>
      </w:pPr>
      <w:r>
        <w:rPr>
          <w:iCs/>
        </w:rPr>
        <w:t>Необходимо предоставить документы:</w:t>
      </w:r>
    </w:p>
    <w:p w:rsidR="00FC2D9E" w:rsidRDefault="00FC2D9E">
      <w:pPr>
        <w:autoSpaceDE w:val="0"/>
        <w:autoSpaceDN w:val="0"/>
        <w:adjustRightInd w:val="0"/>
        <w:ind w:left="709" w:firstLine="0"/>
        <w:rPr>
          <w:iCs/>
        </w:rPr>
      </w:pPr>
    </w:p>
    <w:p w:rsidR="00FC2D9E" w:rsidRDefault="00FC2D9E">
      <w:pPr>
        <w:autoSpaceDE w:val="0"/>
        <w:autoSpaceDN w:val="0"/>
        <w:adjustRightInd w:val="0"/>
        <w:ind w:left="709" w:firstLine="0"/>
      </w:pPr>
      <w:r>
        <w:t xml:space="preserve">- паспорт заявителя; </w:t>
      </w:r>
    </w:p>
    <w:p w:rsidR="00FC2D9E" w:rsidRDefault="00FC2D9E">
      <w:pPr>
        <w:pStyle w:val="1"/>
        <w:tabs>
          <w:tab w:val="left" w:pos="993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документы, подтверждающие государственную регистрацию рождения ребенка-инвалида;</w:t>
      </w:r>
    </w:p>
    <w:p w:rsidR="00FC2D9E" w:rsidRDefault="00FC2D9E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color w:val="000000"/>
        </w:rPr>
      </w:pPr>
      <w:r>
        <w:rPr>
          <w:color w:val="000000"/>
        </w:rPr>
        <w:t>- свидетельство о рождении (усыновлении) ребенка-инвалида и его копию;</w:t>
      </w:r>
    </w:p>
    <w:p w:rsidR="00FC2D9E" w:rsidRDefault="00FC2D9E">
      <w:r>
        <w:t>- заявление-согласие на обработку и использование персональных данных на членов семьи заявителя для осуществления запросов документов, предоставляемых в порядке межведомственного информационного обмена;</w:t>
      </w:r>
    </w:p>
    <w:p w:rsidR="00FC2D9E" w:rsidRDefault="00FC2D9E">
      <w:pPr>
        <w:rPr>
          <w:color w:val="000000"/>
        </w:rPr>
      </w:pPr>
      <w:r>
        <w:rPr>
          <w:color w:val="000000"/>
        </w:rPr>
        <w:t>-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 и его копия.</w:t>
      </w:r>
    </w:p>
    <w:p w:rsidR="00FC2D9E" w:rsidRDefault="00FC2D9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рождении ребенка на территории иностранного государства в случаях, когда регистрация рождения ребенка произведена компетентным органом иностранного государства:</w:t>
      </w:r>
    </w:p>
    <w:p w:rsidR="00FC2D9E" w:rsidRDefault="00FC2D9E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а) документ и его копия, подтверждающий факт рождения и регистрации ребенка, выданный и удостоверенный штампом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апостиль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</w:t>
      </w:r>
      <w:hyperlink r:id="rId4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Конвенции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отменяющей требование легализации иностранных официальных документов, заключенной в Гааге 05.10.1965;</w:t>
      </w:r>
      <w:proofErr w:type="gramEnd"/>
    </w:p>
    <w:p w:rsidR="00FC2D9E" w:rsidRDefault="00FC2D9E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Конвенции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2D9E" w:rsidRDefault="00FC2D9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в) 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- при рождении ребенка на территории иностранного государства, являющегося участником </w:t>
      </w:r>
      <w:hyperlink r:id="rId6" w:history="1">
        <w:r>
          <w:rPr>
            <w:color w:val="000000"/>
          </w:rPr>
          <w:t>Конвенции</w:t>
        </w:r>
      </w:hyperlink>
      <w:r>
        <w:rPr>
          <w:color w:val="000000"/>
        </w:rPr>
        <w:t xml:space="preserve"> о правовой помощи и правовых отношениях по гражданским, семейным и уголовным делам, заключенной в городе Минске 22.01.1993.</w:t>
      </w:r>
    </w:p>
    <w:p w:rsidR="00FC2D9E" w:rsidRDefault="00FC2D9E">
      <w:pPr>
        <w:pStyle w:val="a4"/>
        <w:tabs>
          <w:tab w:val="left" w:pos="993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>- оригинал и копия паспорта ребенка-инвалида, достигшего возраста 14 лет;</w:t>
      </w:r>
    </w:p>
    <w:p w:rsidR="00FC2D9E" w:rsidRDefault="00FC2D9E">
      <w:pPr>
        <w:pStyle w:val="a4"/>
        <w:tabs>
          <w:tab w:val="left" w:pos="993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>- документ, подтверждающий совместное проживание заявителя и ребенка-инвалида в Воронежской области;</w:t>
      </w:r>
    </w:p>
    <w:p w:rsidR="00FC2D9E" w:rsidRDefault="00FC2D9E">
      <w:pPr>
        <w:pStyle w:val="a4"/>
        <w:tabs>
          <w:tab w:val="left" w:pos="993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>- оригинал и копия справки об установлении инвалидности ребенку-инвалиду, выданной федеральным государственным учреждением медико-социальной экспертизы;</w:t>
      </w:r>
    </w:p>
    <w:p w:rsidR="00FC2D9E" w:rsidRDefault="00FC2D9E">
      <w:pPr>
        <w:pStyle w:val="a4"/>
        <w:tabs>
          <w:tab w:val="left" w:pos="993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 xml:space="preserve">- оригинал и копия индивидуальной программы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ребенка-инвалида, выданной федеральным государственным учреждением медико-социальной экспертизы;</w:t>
      </w:r>
    </w:p>
    <w:p w:rsidR="00FC2D9E" w:rsidRDefault="00FC2D9E">
      <w:pPr>
        <w:pStyle w:val="a4"/>
        <w:tabs>
          <w:tab w:val="left" w:pos="1134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 xml:space="preserve">- заключение (справка) медицинской организации о наличии у ребенка-инвалида заболевания, наличие которого дает право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основным общеобразовательным программам на дому, предусмотренного перечнем, утвержденным приказом Министерства здравоохранения Российской Федерации от </w:t>
      </w:r>
      <w:r>
        <w:rPr>
          <w:color w:val="000000"/>
        </w:rPr>
        <w:lastRenderedPageBreak/>
        <w:t>30.06.2016 № 436н «Об утверждении перечня заболеваний, наличие которых дает право на обучение по основным общеобразовательным программам на дому»;</w:t>
      </w:r>
    </w:p>
    <w:p w:rsidR="00FC2D9E" w:rsidRDefault="00FC2D9E">
      <w:pPr>
        <w:pStyle w:val="a4"/>
        <w:tabs>
          <w:tab w:val="left" w:pos="993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 xml:space="preserve">- документ, подтверждающий факт </w:t>
      </w:r>
      <w:proofErr w:type="gramStart"/>
      <w:r>
        <w:rPr>
          <w:color w:val="000000"/>
        </w:rPr>
        <w:t>обучения ребенка-инвалида</w:t>
      </w:r>
      <w:proofErr w:type="gramEnd"/>
      <w:r>
        <w:rPr>
          <w:color w:val="000000"/>
        </w:rPr>
        <w:t xml:space="preserve"> по основным образовательным программам на дому, выданный образовательной организацией (для детей-инвалидов, зачисленных в образовательную организацию);</w:t>
      </w:r>
    </w:p>
    <w:p w:rsidR="00FC2D9E" w:rsidRDefault="00FC2D9E">
      <w:pPr>
        <w:pStyle w:val="a4"/>
        <w:tabs>
          <w:tab w:val="left" w:pos="993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>- справка органа местного самоуправления муниципального образования Воронежской области, осуществляющего управление в сфере образования, подтверждающая непосещение ребенком-инвалидом дошкольной образовательной организации (для детей-инвалидов дошкольного возраста);</w:t>
      </w:r>
    </w:p>
    <w:p w:rsidR="00FC2D9E" w:rsidRDefault="00FC2D9E">
      <w:pPr>
        <w:pStyle w:val="a4"/>
        <w:tabs>
          <w:tab w:val="left" w:pos="993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>- выписка из решения органа опеки и попечительства об установлении над ребенком опеки или копия договора о передаче ребенка в приемную семью (для ребенка-инвалида, находящегося под опекой или в приемной семье), или документ, подтверждающий полномочия законного представителя ребенка-инвалида;</w:t>
      </w:r>
    </w:p>
    <w:p w:rsidR="00FC2D9E" w:rsidRDefault="00FC2D9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оригинал и копия свидетельства о расторжении (заключении) брака, свидетельства о перемене имени, свидетельства об установлении отцовства или справка об установлении отцовства (при отличии фамилии родителя и ребенка-инвалида).</w:t>
      </w:r>
    </w:p>
    <w:p w:rsidR="00FC2D9E" w:rsidRDefault="00FC2D9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сведения о номере счета в кредитной организации.</w:t>
      </w:r>
    </w:p>
    <w:p w:rsidR="00FC2D9E" w:rsidRDefault="00FC2D9E"/>
    <w:p w:rsidR="00FC2D9E" w:rsidRDefault="00FC2D9E"/>
    <w:sectPr w:rsidR="00FC2D9E" w:rsidSect="00747C10">
      <w:pgSz w:w="11906" w:h="16838"/>
      <w:pgMar w:top="480" w:right="98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D40E79"/>
    <w:rsid w:val="000B6416"/>
    <w:rsid w:val="00355D80"/>
    <w:rsid w:val="00747C10"/>
    <w:rsid w:val="00D40E79"/>
    <w:rsid w:val="00FC2D9E"/>
    <w:rsid w:val="09C5267F"/>
    <w:rsid w:val="12E645F1"/>
    <w:rsid w:val="22332712"/>
    <w:rsid w:val="36844717"/>
    <w:rsid w:val="4AEB53B3"/>
    <w:rsid w:val="628401BA"/>
    <w:rsid w:val="7BA478E5"/>
    <w:rsid w:val="7E72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C10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10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47C10"/>
    <w:pPr>
      <w:ind w:left="720"/>
      <w:contextualSpacing/>
    </w:pPr>
  </w:style>
  <w:style w:type="paragraph" w:customStyle="1" w:styleId="1">
    <w:name w:val="Основной текст1"/>
    <w:basedOn w:val="a"/>
    <w:rsid w:val="00747C10"/>
    <w:pPr>
      <w:widowControl w:val="0"/>
      <w:shd w:val="clear" w:color="auto" w:fill="FFFFFF"/>
      <w:spacing w:before="600" w:after="600" w:line="0" w:lineRule="atLeast"/>
    </w:pPr>
    <w:rPr>
      <w:sz w:val="25"/>
      <w:szCs w:val="25"/>
    </w:rPr>
  </w:style>
  <w:style w:type="paragraph" w:customStyle="1" w:styleId="ConsPlusNormal">
    <w:name w:val="ConsPlusNormal"/>
    <w:rsid w:val="00747C10"/>
    <w:pPr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</w:style>
  <w:style w:type="paragraph" w:styleId="a5">
    <w:name w:val="Balloon Text"/>
    <w:basedOn w:val="a"/>
    <w:link w:val="a6"/>
    <w:rsid w:val="000B6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6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6CA6C27B8231F94E7584D98D06D5E12DDF3C5FCCAC9A7ADA77A37DmFM" TargetMode="External"/><Relationship Id="rId5" Type="http://schemas.openxmlformats.org/officeDocument/2006/relationships/hyperlink" Target="consultantplus://offline/ref=DF6CA6C27B8231F94E7584D98D06D5E12AD1395ECCAC9A7ADA77A37DmFM" TargetMode="External"/><Relationship Id="rId4" Type="http://schemas.openxmlformats.org/officeDocument/2006/relationships/hyperlink" Target="consultantplus://offline/ref=DF6CA6C27B8231F94E7584D98D06D5E12AD1395ECCAC9A7ADA77A37D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Links>
    <vt:vector size="18" baseType="variant"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consultantplus://offline/ref=DF6CA6C27B8231F94E7584D98D06D5E12DDF3C5FCCAC9A7ADA77A37DmFM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consultantplus://offline/ref=DF6CA6C27B8231F94E7584D98D06D5E12AD1395ECCAC9A7ADA77A37DmFM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consultantplus://offline/ref=DF6CA6C27B8231F94E7584D98D06D5E12AD1395ECCAC9A7ADA77A37DmFM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EV_ZENINA</cp:lastModifiedBy>
  <cp:revision>3</cp:revision>
  <cp:lastPrinted>2021-10-26T13:32:00Z</cp:lastPrinted>
  <dcterms:created xsi:type="dcterms:W3CDTF">2021-10-26T13:32:00Z</dcterms:created>
  <dcterms:modified xsi:type="dcterms:W3CDTF">2021-10-27T08:53:00Z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